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1A581" w14:textId="5BCF6CCF" w:rsidR="0007441C" w:rsidRDefault="0007441C" w:rsidP="15E1F577">
      <w:pPr>
        <w:jc w:val="center"/>
        <w:rPr>
          <w:b/>
          <w:bCs/>
          <w:sz w:val="28"/>
          <w:szCs w:val="28"/>
          <w:u w:val="single"/>
        </w:rPr>
      </w:pPr>
      <w:r w:rsidRPr="15E1F577">
        <w:rPr>
          <w:b/>
          <w:bCs/>
          <w:sz w:val="28"/>
          <w:szCs w:val="28"/>
          <w:u w:val="single"/>
        </w:rPr>
        <w:t>GCSE</w:t>
      </w:r>
      <w:r w:rsidR="00705E4D">
        <w:rPr>
          <w:b/>
          <w:bCs/>
          <w:sz w:val="28"/>
          <w:szCs w:val="28"/>
          <w:u w:val="single"/>
        </w:rPr>
        <w:t xml:space="preserve"> Maths Higher</w:t>
      </w:r>
      <w:r w:rsidR="00E73FBF" w:rsidRPr="15E1F577">
        <w:rPr>
          <w:b/>
          <w:bCs/>
          <w:sz w:val="28"/>
          <w:szCs w:val="28"/>
          <w:u w:val="single"/>
        </w:rPr>
        <w:t xml:space="preserve"> </w:t>
      </w:r>
      <w:r w:rsidR="00E473ED" w:rsidRPr="15E1F577">
        <w:rPr>
          <w:b/>
          <w:bCs/>
          <w:sz w:val="28"/>
          <w:szCs w:val="28"/>
          <w:u w:val="single"/>
        </w:rPr>
        <w:t xml:space="preserve">Audit – for </w:t>
      </w:r>
      <w:r w:rsidR="00696F58" w:rsidRPr="15E1F577">
        <w:rPr>
          <w:b/>
          <w:bCs/>
          <w:sz w:val="28"/>
          <w:szCs w:val="28"/>
          <w:u w:val="single"/>
        </w:rPr>
        <w:t xml:space="preserve">Year 10 </w:t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11"/>
        <w:gridCol w:w="1718"/>
        <w:gridCol w:w="6071"/>
        <w:gridCol w:w="991"/>
        <w:gridCol w:w="849"/>
        <w:gridCol w:w="850"/>
      </w:tblGrid>
      <w:tr w:rsidR="00696F58" w:rsidRPr="00567597" w14:paraId="4ABC7B12" w14:textId="240C5847" w:rsidTr="00705E4D">
        <w:trPr>
          <w:gridBefore w:val="1"/>
          <w:wBefore w:w="11" w:type="dxa"/>
          <w:trHeight w:val="261"/>
        </w:trPr>
        <w:tc>
          <w:tcPr>
            <w:tcW w:w="10479" w:type="dxa"/>
            <w:gridSpan w:val="5"/>
          </w:tcPr>
          <w:p w14:paraId="08A3636E" w14:textId="74AC22EB" w:rsidR="00696F58" w:rsidRDefault="00696F58" w:rsidP="5769F99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96F58" w:rsidRPr="00567597" w14:paraId="2ADBC76B" w14:textId="77777777" w:rsidTr="00705E4D">
        <w:trPr>
          <w:gridBefore w:val="1"/>
          <w:wBefore w:w="11" w:type="dxa"/>
          <w:trHeight w:val="238"/>
        </w:trPr>
        <w:tc>
          <w:tcPr>
            <w:tcW w:w="10479" w:type="dxa"/>
            <w:gridSpan w:val="5"/>
            <w:shd w:val="clear" w:color="auto" w:fill="D9D9D9" w:themeFill="background1" w:themeFillShade="D9"/>
          </w:tcPr>
          <w:p w14:paraId="164331D7" w14:textId="38721E62" w:rsidR="00696F58" w:rsidRPr="00567597" w:rsidRDefault="00696F58">
            <w:pPr>
              <w:rPr>
                <w:sz w:val="24"/>
              </w:rPr>
            </w:pPr>
          </w:p>
        </w:tc>
      </w:tr>
      <w:tr w:rsidR="00705E4D" w:rsidRPr="00567597" w14:paraId="65D5FA51" w14:textId="7F2A18F2" w:rsidTr="00705E4D">
        <w:trPr>
          <w:gridBefore w:val="1"/>
          <w:wBefore w:w="11" w:type="dxa"/>
          <w:trHeight w:val="238"/>
        </w:trPr>
        <w:tc>
          <w:tcPr>
            <w:tcW w:w="1718" w:type="dxa"/>
            <w:vMerge w:val="restart"/>
            <w:shd w:val="clear" w:color="auto" w:fill="D9D9D9" w:themeFill="background1" w:themeFillShade="D9"/>
          </w:tcPr>
          <w:p w14:paraId="3BCA4C50" w14:textId="2650C619" w:rsidR="00705E4D" w:rsidRPr="001A0DA2" w:rsidRDefault="00705E4D" w:rsidP="00705E4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Number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6CAE" w14:textId="03C5F417" w:rsidR="00705E4D" w:rsidRPr="00567597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The</w:t>
            </w:r>
            <w:r>
              <w:rPr>
                <w:rFonts w:ascii="Calibri" w:eastAsia="Calibri" w:hAnsi="Calibri" w:cs="Calibri"/>
                <w:sz w:val="24"/>
              </w:rPr>
              <w:tab/>
              <w:t>four</w:t>
            </w:r>
            <w:r>
              <w:rPr>
                <w:rFonts w:ascii="Calibri" w:eastAsia="Calibri" w:hAnsi="Calibri" w:cs="Calibri"/>
                <w:sz w:val="24"/>
              </w:rPr>
              <w:tab/>
              <w:t>operations,</w:t>
            </w:r>
            <w:r>
              <w:rPr>
                <w:rFonts w:ascii="Calibri" w:eastAsia="Calibri" w:hAnsi="Calibri" w:cs="Calibri"/>
                <w:sz w:val="24"/>
              </w:rPr>
              <w:tab/>
              <w:t>+</w:t>
            </w:r>
            <w:r>
              <w:rPr>
                <w:rFonts w:ascii="Calibri" w:eastAsia="Calibri" w:hAnsi="Calibri" w:cs="Calibri"/>
                <w:sz w:val="24"/>
              </w:rPr>
              <w:tab/>
              <w:t>-</w:t>
            </w:r>
            <w:r>
              <w:rPr>
                <w:rFonts w:ascii="Calibri" w:eastAsia="Calibri" w:hAnsi="Calibri" w:cs="Calibri"/>
                <w:sz w:val="24"/>
              </w:rPr>
              <w:tab/>
              <w:t>x</w:t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mbria Math" w:eastAsia="Cambria Math" w:hAnsi="Cambria Math" w:cs="Cambria Math"/>
                <w:sz w:val="24"/>
              </w:rPr>
              <w:t>÷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21FC4453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039EA312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D0BFFA4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2730A3FC" w14:textId="205AF6A5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5CF0F148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53AAA" w14:textId="5C31CACE" w:rsidR="00705E4D" w:rsidRPr="00567597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Rounding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208847A1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4A780218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5CB4D708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5ED5E29D" w14:textId="20AA2580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32DDFB25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85BF" w14:textId="7D3E205E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Fractions,</w:t>
            </w:r>
            <w:r>
              <w:rPr>
                <w:rFonts w:ascii="Calibri" w:eastAsia="Calibri" w:hAnsi="Calibri" w:cs="Calibri"/>
                <w:sz w:val="24"/>
              </w:rPr>
              <w:tab/>
              <w:t>decimals</w:t>
            </w:r>
            <w:r>
              <w:rPr>
                <w:rFonts w:ascii="Calibri" w:eastAsia="Calibri" w:hAnsi="Calibri" w:cs="Calibri"/>
                <w:sz w:val="24"/>
              </w:rPr>
              <w:tab/>
              <w:t>and</w:t>
            </w:r>
            <w:r>
              <w:rPr>
                <w:rFonts w:ascii="Calibri" w:eastAsia="Calibri" w:hAnsi="Calibri" w:cs="Calibri"/>
                <w:sz w:val="24"/>
              </w:rPr>
              <w:tab/>
              <w:t>%’s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412FB8EB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E655685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A6D5FF0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1147FAB9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40339A46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73A5" w14:textId="77777777" w:rsidR="00705E4D" w:rsidRDefault="00705E4D" w:rsidP="00705E4D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+</w:t>
            </w:r>
            <w:r>
              <w:rPr>
                <w:rFonts w:ascii="Calibri" w:eastAsia="Calibri" w:hAnsi="Calibri" w:cs="Calibri"/>
                <w:sz w:val="24"/>
              </w:rPr>
              <w:tab/>
              <w:t>-</w:t>
            </w:r>
            <w:r>
              <w:rPr>
                <w:rFonts w:ascii="Calibri" w:eastAsia="Calibri" w:hAnsi="Calibri" w:cs="Calibri"/>
                <w:sz w:val="24"/>
              </w:rPr>
              <w:tab/>
              <w:t>x</w:t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mbria Math" w:eastAsia="Cambria Math" w:hAnsi="Cambria Math" w:cs="Cambria Math"/>
                <w:sz w:val="24"/>
              </w:rPr>
              <w:t>÷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  <w:p w14:paraId="16B23C02" w14:textId="1603EC7F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fractions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4EB4E4A1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0CB3CE68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69021E0E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338BD690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20C74D0D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C02B" w14:textId="484473F0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Accuracy, estimation</w:t>
            </w:r>
            <w:r>
              <w:rPr>
                <w:rFonts w:ascii="Calibri" w:eastAsia="Calibri" w:hAnsi="Calibri" w:cs="Calibri"/>
                <w:sz w:val="24"/>
              </w:rPr>
              <w:tab/>
              <w:t>and</w:t>
            </w:r>
            <w:r>
              <w:rPr>
                <w:rFonts w:ascii="Calibri" w:eastAsia="Calibri" w:hAnsi="Calibri" w:cs="Calibri"/>
                <w:sz w:val="24"/>
              </w:rPr>
              <w:tab/>
              <w:t>approximation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7450004B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3C2832CF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6D3208E3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66BED554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36FEF124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D235" w14:textId="4F7D8A51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Calculator methods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5C0E3D2E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94DE65A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C8ADFF7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477FB34B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30A1DF48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9EC1" w14:textId="37C77E64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Measures and</w:t>
            </w:r>
            <w:r>
              <w:rPr>
                <w:rFonts w:ascii="Calibri" w:eastAsia="Calibri" w:hAnsi="Calibri" w:cs="Calibri"/>
                <w:sz w:val="24"/>
              </w:rPr>
              <w:tab/>
              <w:t>accuracy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57A248A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39D86E1E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F054047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2FC38FB8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11E76B89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22B6" w14:textId="7EFC3075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Ratio</w:t>
            </w:r>
            <w:r>
              <w:rPr>
                <w:rFonts w:ascii="Calibri" w:eastAsia="Calibri" w:hAnsi="Calibri" w:cs="Calibri"/>
                <w:sz w:val="24"/>
              </w:rPr>
              <w:tab/>
              <w:t>and</w:t>
            </w:r>
            <w:r>
              <w:rPr>
                <w:rFonts w:ascii="Calibri" w:eastAsia="Calibri" w:hAnsi="Calibri" w:cs="Calibri"/>
                <w:sz w:val="24"/>
              </w:rPr>
              <w:tab/>
              <w:t>proportion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23E185F2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1DDC6910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BB73D9E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7B60D02C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5AF05B72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0406" w14:textId="2CAFE2E1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Percentage change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26342B54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3A6F047E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500C1A7B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0C66D44B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787DE356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4E16" w14:textId="0F75940F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Factors, multiples and</w:t>
            </w:r>
            <w:r>
              <w:rPr>
                <w:rFonts w:ascii="Calibri" w:eastAsia="Calibri" w:hAnsi="Calibri" w:cs="Calibri"/>
                <w:sz w:val="24"/>
              </w:rPr>
              <w:tab/>
              <w:t>primes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1CB4E93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5F923A29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7CE3228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672E0DD4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5450D488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447E" w14:textId="03258A89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Powers</w:t>
            </w:r>
            <w:r>
              <w:rPr>
                <w:rFonts w:ascii="Calibri" w:eastAsia="Calibri" w:hAnsi="Calibri" w:cs="Calibri"/>
                <w:sz w:val="24"/>
              </w:rPr>
              <w:tab/>
              <w:t>and roots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71AE5C81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491FACAF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5F309E19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33D7A894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4C2E0C1B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3656" w14:textId="0B1D8B05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Surds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3984281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33C30B8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6725E539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4EFED5E4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3747C43E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5FEE" w14:textId="56337D80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Calculations with roots and</w:t>
            </w:r>
            <w:r>
              <w:rPr>
                <w:rFonts w:ascii="Calibri" w:eastAsia="Calibri" w:hAnsi="Calibri" w:cs="Calibri"/>
                <w:sz w:val="24"/>
              </w:rPr>
              <w:tab/>
              <w:t>indices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5BAD0C65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18C15DDA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4D3A41E5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4853D834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2361ED9A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04D5" w14:textId="2D1E5735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Exact calculations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2F7620E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57798488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6BDE4040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3DA2594C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518B1706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274E" w14:textId="42B3C511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Standard form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5A93CB47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2EA4ADE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1470BF4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4DC3E6AC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1DC823E6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5E21C" w14:textId="4897540F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Compound units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C8FFE73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B21570B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491535F5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32154C0E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1DC576E0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245A" w14:textId="280C460C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Converting between units</w:t>
            </w:r>
            <w:r>
              <w:rPr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B755449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F2F21DA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E327DEA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2B090841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62A3C893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9CB9" w14:textId="782D7EEC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Direct and inverse proportion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C533F92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0BAA020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729DCE87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59222CB3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7E2017D7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99D4" w14:textId="0804400A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Rates of change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2FD2446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14654522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C19E992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55E19E2D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099D8BBA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1F61" w14:textId="171C9FDB" w:rsidR="00705E4D" w:rsidRPr="00E8735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Growth and decay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1EED104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11D534D6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B58B9ED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0A7FB570" w14:textId="77777777" w:rsidTr="00705E4D">
        <w:trPr>
          <w:gridBefore w:val="1"/>
          <w:wBefore w:w="11" w:type="dxa"/>
          <w:trHeight w:val="226"/>
        </w:trPr>
        <w:tc>
          <w:tcPr>
            <w:tcW w:w="10479" w:type="dxa"/>
            <w:gridSpan w:val="5"/>
          </w:tcPr>
          <w:p w14:paraId="1602F50D" w14:textId="0D045AB0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3FCA6374" w14:textId="576D2D07" w:rsidTr="00705E4D">
        <w:trPr>
          <w:gridBefore w:val="1"/>
          <w:wBefore w:w="11" w:type="dxa"/>
          <w:trHeight w:val="226"/>
        </w:trPr>
        <w:tc>
          <w:tcPr>
            <w:tcW w:w="1718" w:type="dxa"/>
            <w:vMerge w:val="restart"/>
          </w:tcPr>
          <w:p w14:paraId="2E9A564D" w14:textId="55B04B42" w:rsidR="00705E4D" w:rsidRPr="001A0DA2" w:rsidRDefault="00705E4D" w:rsidP="00705E4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Algebra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8796" w14:textId="1FDE08D5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Simplifying expressions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40776780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AC4D36A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12655736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6A321F7F" w14:textId="54CF7B26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52563DB2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A65C" w14:textId="6B43B75B" w:rsidR="00705E4D" w:rsidRPr="00E73FBF" w:rsidRDefault="00705E4D" w:rsidP="00705E4D">
            <w:r w:rsidRPr="00705E4D">
              <w:rPr>
                <w:rFonts w:ascii="Calibri" w:eastAsia="Calibri" w:hAnsi="Calibri" w:cs="Calibri"/>
                <w:sz w:val="24"/>
              </w:rPr>
              <w:t>Expressions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 w:rsidRPr="00705E4D">
              <w:rPr>
                <w:rFonts w:ascii="Calibri" w:eastAsia="Calibri" w:hAnsi="Calibri" w:cs="Calibri"/>
                <w:sz w:val="24"/>
              </w:rPr>
              <w:t>with</w:t>
            </w:r>
            <w:r w:rsidRPr="00705E4D">
              <w:rPr>
                <w:rFonts w:ascii="Calibri" w:eastAsia="Calibri" w:hAnsi="Calibri" w:cs="Calibri"/>
                <w:sz w:val="24"/>
              </w:rPr>
              <w:tab/>
              <w:t>indices</w:t>
            </w:r>
            <w:r w:rsidRPr="00705E4D"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28C00951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4ECAE524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6B4340D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52FF6900" w14:textId="3A3DA8FF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1FEF3862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DAFF" w14:textId="07E759A0" w:rsidR="00705E4D" w:rsidRPr="00705E4D" w:rsidRDefault="00705E4D" w:rsidP="00705E4D">
            <w:pPr>
              <w:rPr>
                <w:b/>
                <w:sz w:val="24"/>
              </w:rPr>
            </w:pPr>
            <w:r w:rsidRPr="00705E4D">
              <w:rPr>
                <w:rFonts w:ascii="Calibri" w:eastAsia="Calibri" w:hAnsi="Calibri" w:cs="Calibri"/>
                <w:sz w:val="24"/>
              </w:rPr>
              <w:t>Expanding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 w:rsidRPr="00705E4D">
              <w:rPr>
                <w:rFonts w:ascii="Calibri" w:eastAsia="Calibri" w:hAnsi="Calibri" w:cs="Calibri"/>
                <w:sz w:val="24"/>
              </w:rPr>
              <w:t>brackets</w:t>
            </w:r>
            <w:r w:rsidRPr="00705E4D">
              <w:rPr>
                <w:rFonts w:ascii="Calibri" w:eastAsia="Calibri" w:hAnsi="Calibri" w:cs="Calibri"/>
                <w:sz w:val="24"/>
              </w:rPr>
              <w:tab/>
              <w:t>and</w:t>
            </w:r>
            <w:r w:rsidRPr="00705E4D">
              <w:rPr>
                <w:rFonts w:ascii="Calibri" w:eastAsia="Calibri" w:hAnsi="Calibri" w:cs="Calibri"/>
                <w:sz w:val="24"/>
              </w:rPr>
              <w:tab/>
              <w:t>factorising</w:t>
            </w:r>
            <w:r w:rsidRPr="00705E4D"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0A848D9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9A57912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6A89030B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24E89845" w14:textId="2546B6FB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2B6BF95F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84AE" w14:textId="5053AD11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Algebraic fractions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DD0F8E1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00437DA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4E689EF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09DBEB39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29A5EA32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55E1" w14:textId="25210386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Formulae and</w:t>
            </w:r>
            <w:r>
              <w:rPr>
                <w:rFonts w:ascii="Calibri" w:eastAsia="Calibri" w:hAnsi="Calibri" w:cs="Calibri"/>
                <w:sz w:val="24"/>
              </w:rPr>
              <w:tab/>
              <w:t>functions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CE99126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77234AC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35B8A78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1728A30A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7DCD08E8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B70D" w14:textId="17D6474F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Equivalence in</w:t>
            </w:r>
            <w:r>
              <w:rPr>
                <w:rFonts w:ascii="Calibri" w:eastAsia="Calibri" w:hAnsi="Calibri" w:cs="Calibri"/>
                <w:sz w:val="24"/>
              </w:rPr>
              <w:tab/>
              <w:t>algebra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10A307C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EF2D8D0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7574A69C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009F427A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28D9C6A0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AC16" w14:textId="6564E850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Solving</w:t>
            </w:r>
            <w:r>
              <w:rPr>
                <w:rFonts w:ascii="Calibri" w:eastAsia="Calibri" w:hAnsi="Calibri" w:cs="Calibri"/>
                <w:sz w:val="24"/>
              </w:rPr>
              <w:tab/>
              <w:t>linear and quadratic equations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7FC79829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7256ABC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617C824A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3B8A0654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10CBB494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54E6" w14:textId="5BD0B829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Simultaneous equations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654F22C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03DB23C8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8F86010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6BE5410D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3A67FB4B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48DC" w14:textId="3947FE4C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Approximate solutions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6B97E6E0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3D81201A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1DB961AF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33B31F2F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3CA2FA4E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945C5" w14:textId="46BB8C57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Inequalities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8A682B1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6F077E5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23483DB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17104CD3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26A7824D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8AEF" w14:textId="4E7D1CBC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Straight line graphs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164A6D4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5D60C8BD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6501F491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3B1DAF9D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71DF36FE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9A66" w14:textId="5626CE92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Linear and quadratic functions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B28F2BB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3CF4A1D6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FF16789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1E6E6ECA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3B40E81C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5FB3" w14:textId="1B3142B4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Properties of quadratic functions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3053497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9BF412B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934174B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51FE9892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072B059A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9A99" w14:textId="1CEA02E9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Kinematic graphs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65719527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5173F480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6877AB96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3FDEF65D" w14:textId="3B466BFE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0A266251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6955" w14:textId="5059CB07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Cubic and reciprocal</w:t>
            </w:r>
            <w:r>
              <w:rPr>
                <w:rFonts w:ascii="Calibri" w:eastAsia="Calibri" w:hAnsi="Calibri" w:cs="Calibri"/>
                <w:sz w:val="24"/>
              </w:rPr>
              <w:tab/>
              <w:t>functions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0E53CCA8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483F2869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17A9C4C5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5F28FF2B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7DD79E62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2011" w14:textId="07E23522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Exponential and trigonometric functions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71AF1FCA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6636CA3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F4B848E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2EF46FA9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0ACCC205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F42F" w14:textId="7A382C12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Real-life graphs</w:t>
            </w:r>
            <w:r>
              <w:rPr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53139C05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325549DA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CFF0877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1FB00075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6F7DA7B3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7D7B" w14:textId="1CE11581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Gradients and</w:t>
            </w:r>
            <w:r>
              <w:rPr>
                <w:rFonts w:ascii="Calibri" w:eastAsia="Calibri" w:hAnsi="Calibri" w:cs="Calibri"/>
                <w:sz w:val="24"/>
              </w:rPr>
              <w:tab/>
              <w:t>areas under curves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48B5B079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D3FF529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19AD129E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1AF52ADD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308F249B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1BA2" w14:textId="067BADF4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Equation of a</w:t>
            </w:r>
            <w:r>
              <w:rPr>
                <w:rFonts w:ascii="Calibri" w:eastAsia="Calibri" w:hAnsi="Calibri" w:cs="Calibri"/>
                <w:sz w:val="24"/>
              </w:rPr>
              <w:tab/>
              <w:t>circle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7A3D0112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115F0D0C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684426E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39A894B5" w14:textId="77777777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68534D4F" w14:textId="77777777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B42D" w14:textId="418EEBEC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Linear,</w:t>
            </w:r>
            <w:r>
              <w:rPr>
                <w:rFonts w:ascii="Calibri" w:eastAsia="Calibri" w:hAnsi="Calibri" w:cs="Calibri"/>
                <w:sz w:val="24"/>
              </w:rPr>
              <w:tab/>
              <w:t>quadratic and special</w:t>
            </w:r>
            <w:r>
              <w:rPr>
                <w:rFonts w:ascii="Calibri" w:eastAsia="Calibri" w:hAnsi="Calibri" w:cs="Calibri"/>
                <w:sz w:val="24"/>
              </w:rPr>
              <w:tab/>
              <w:t>sequences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7B121270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F5A48B2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45A3D82A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1D2DA40A" w14:textId="77777777" w:rsidTr="00705E4D">
        <w:trPr>
          <w:gridBefore w:val="1"/>
          <w:wBefore w:w="11" w:type="dxa"/>
          <w:trHeight w:val="320"/>
        </w:trPr>
        <w:tc>
          <w:tcPr>
            <w:tcW w:w="10479" w:type="dxa"/>
            <w:gridSpan w:val="5"/>
            <w:shd w:val="clear" w:color="auto" w:fill="BFBFBF" w:themeFill="background1" w:themeFillShade="BF"/>
          </w:tcPr>
          <w:p w14:paraId="31121147" w14:textId="49D89AFB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24C656D6" w14:textId="61E0723E" w:rsidTr="00705E4D">
        <w:trPr>
          <w:gridBefore w:val="1"/>
          <w:wBefore w:w="11" w:type="dxa"/>
          <w:trHeight w:val="320"/>
        </w:trPr>
        <w:tc>
          <w:tcPr>
            <w:tcW w:w="1718" w:type="dxa"/>
            <w:vMerge w:val="restart"/>
          </w:tcPr>
          <w:p w14:paraId="15846FEB" w14:textId="15987B8B" w:rsidR="00705E4D" w:rsidRDefault="00705E4D" w:rsidP="00705E4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Probability</w:t>
            </w:r>
          </w:p>
          <w:p w14:paraId="174A7C76" w14:textId="77777777" w:rsidR="00705E4D" w:rsidRDefault="00705E4D" w:rsidP="00705E4D">
            <w:pPr>
              <w:rPr>
                <w:b/>
                <w:sz w:val="28"/>
              </w:rPr>
            </w:pPr>
          </w:p>
          <w:p w14:paraId="2766CC02" w14:textId="402FB155" w:rsidR="00705E4D" w:rsidRPr="001A0DA2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2665" w14:textId="3C4DE780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lastRenderedPageBreak/>
              <w:t>Probability experiments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66A6B6F9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9A67427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7A8BA763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26C1FCD3" w14:textId="77777777" w:rsidTr="00705E4D">
        <w:trPr>
          <w:gridBefore w:val="1"/>
          <w:wBefore w:w="11" w:type="dxa"/>
          <w:trHeight w:val="320"/>
        </w:trPr>
        <w:tc>
          <w:tcPr>
            <w:tcW w:w="1718" w:type="dxa"/>
            <w:vMerge/>
          </w:tcPr>
          <w:p w14:paraId="11A89719" w14:textId="77777777" w:rsidR="00705E4D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4F0F" w14:textId="6D45FAE7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Theoretical probability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5F1AB608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1EC64AF7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836BB73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75075785" w14:textId="77777777" w:rsidTr="00705E4D">
        <w:trPr>
          <w:gridBefore w:val="1"/>
          <w:wBefore w:w="11" w:type="dxa"/>
          <w:trHeight w:val="320"/>
        </w:trPr>
        <w:tc>
          <w:tcPr>
            <w:tcW w:w="1718" w:type="dxa"/>
            <w:vMerge/>
          </w:tcPr>
          <w:p w14:paraId="0C358F1A" w14:textId="77777777" w:rsidR="00705E4D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A219" w14:textId="6FE2D9FE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Mutually exclusive events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BBA8820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E0514F4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401D2F9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2ECEE1B9" w14:textId="77777777" w:rsidTr="00705E4D">
        <w:trPr>
          <w:gridBefore w:val="1"/>
          <w:wBefore w:w="11" w:type="dxa"/>
          <w:trHeight w:val="320"/>
        </w:trPr>
        <w:tc>
          <w:tcPr>
            <w:tcW w:w="1718" w:type="dxa"/>
            <w:vMerge/>
          </w:tcPr>
          <w:p w14:paraId="1DBCE618" w14:textId="77777777" w:rsidR="00705E4D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E774" w14:textId="4B492BE6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Combined events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46634AF2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A3EFEDA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DC3E257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545B5B7B" w14:textId="77777777" w:rsidTr="00705E4D">
        <w:trPr>
          <w:gridBefore w:val="1"/>
          <w:wBefore w:w="11" w:type="dxa"/>
          <w:trHeight w:val="320"/>
        </w:trPr>
        <w:tc>
          <w:tcPr>
            <w:tcW w:w="1718" w:type="dxa"/>
            <w:vMerge/>
          </w:tcPr>
          <w:p w14:paraId="38E2040C" w14:textId="77777777" w:rsidR="00705E4D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121B" w14:textId="02BF2E14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Sets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D3D762B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59EB19B9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B46C0B3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2089ABB4" w14:textId="77777777" w:rsidTr="00705E4D">
        <w:trPr>
          <w:gridBefore w:val="1"/>
          <w:wBefore w:w="11" w:type="dxa"/>
          <w:trHeight w:val="320"/>
        </w:trPr>
        <w:tc>
          <w:tcPr>
            <w:tcW w:w="1718" w:type="dxa"/>
            <w:vMerge/>
          </w:tcPr>
          <w:p w14:paraId="76DAF0DD" w14:textId="77777777" w:rsidR="00705E4D" w:rsidRDefault="00705E4D" w:rsidP="00705E4D">
            <w:pPr>
              <w:rPr>
                <w:b/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3BC1" w14:textId="3608B56F" w:rsidR="00705E4D" w:rsidRPr="000740E1" w:rsidRDefault="00705E4D" w:rsidP="00705E4D">
            <w:pPr>
              <w:rPr>
                <w:b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Possibility spaces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559C437D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6D5ED39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7FA833E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030AE8C2" w14:textId="5AA16C43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48C2FB5A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8ADA" w14:textId="3B9F7ACF" w:rsidR="00705E4D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Tree diagrams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6A8C143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1E2DD325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7DC3245F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18B6F19C" w14:textId="42574F24" w:rsidTr="00705E4D">
        <w:trPr>
          <w:gridBefore w:val="1"/>
          <w:wBefore w:w="11" w:type="dxa"/>
          <w:trHeight w:val="114"/>
        </w:trPr>
        <w:tc>
          <w:tcPr>
            <w:tcW w:w="1718" w:type="dxa"/>
            <w:vMerge/>
          </w:tcPr>
          <w:p w14:paraId="04429B50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D0AEE" w14:textId="0EF12EDD" w:rsidR="00705E4D" w:rsidRPr="00951EA1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Conditional probability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48A90F26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1DEAEA53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A83F105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69B784BC" w14:textId="77777777" w:rsidTr="00705E4D">
        <w:trPr>
          <w:trHeight w:val="238"/>
        </w:trPr>
        <w:tc>
          <w:tcPr>
            <w:tcW w:w="10490" w:type="dxa"/>
            <w:gridSpan w:val="6"/>
          </w:tcPr>
          <w:p w14:paraId="775DEF70" w14:textId="0EF7D560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524E2922" w14:textId="77777777" w:rsidTr="00705E4D">
        <w:trPr>
          <w:trHeight w:val="238"/>
        </w:trPr>
        <w:tc>
          <w:tcPr>
            <w:tcW w:w="1729" w:type="dxa"/>
            <w:gridSpan w:val="2"/>
            <w:vMerge w:val="restart"/>
          </w:tcPr>
          <w:p w14:paraId="406C139D" w14:textId="54D81FC8" w:rsidR="00705E4D" w:rsidRPr="001A0DA2" w:rsidRDefault="00705E4D" w:rsidP="00705E4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Statistics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FB3A" w14:textId="7AF31517" w:rsidR="00705E4D" w:rsidRPr="00E73FBF" w:rsidRDefault="00705E4D" w:rsidP="00705E4D">
            <w:r>
              <w:rPr>
                <w:rFonts w:ascii="Calibri" w:eastAsia="Calibri" w:hAnsi="Calibri" w:cs="Calibri"/>
                <w:sz w:val="24"/>
              </w:rPr>
              <w:t>Sampling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59DA3BC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5B9F1798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1591A2F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41AD3EBF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1B8CCFB4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AC8E" w14:textId="5975EA25" w:rsidR="00705E4D" w:rsidRPr="00E73FBF" w:rsidRDefault="00705E4D" w:rsidP="00705E4D">
            <w:r>
              <w:rPr>
                <w:rFonts w:ascii="Calibri" w:eastAsia="Calibri" w:hAnsi="Calibri" w:cs="Calibri"/>
                <w:sz w:val="24"/>
              </w:rPr>
              <w:t>Organising and representing</w:t>
            </w:r>
            <w:r>
              <w:rPr>
                <w:rFonts w:ascii="Calibri" w:eastAsia="Calibri" w:hAnsi="Calibri" w:cs="Calibri"/>
                <w:sz w:val="24"/>
              </w:rPr>
              <w:tab/>
              <w:t>data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414C82D3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F43BE2E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54E3C945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7ED179A5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2E4D07B2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5E20" w14:textId="08B162E3" w:rsidR="00705E4D" w:rsidRPr="00E73FBF" w:rsidRDefault="00705E4D" w:rsidP="00705E4D">
            <w:r>
              <w:rPr>
                <w:rFonts w:ascii="Calibri" w:eastAsia="Calibri" w:hAnsi="Calibri" w:cs="Calibri"/>
                <w:sz w:val="24"/>
              </w:rPr>
              <w:t>Averages and spread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6601E65C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1EF579F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60166CD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531F1C90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797CDDBE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C17A" w14:textId="500D6691" w:rsidR="00705E4D" w:rsidRPr="00E73FBF" w:rsidRDefault="00705E4D" w:rsidP="00705E4D">
            <w:r>
              <w:rPr>
                <w:rFonts w:ascii="Calibri" w:eastAsia="Calibri" w:hAnsi="Calibri" w:cs="Calibri"/>
                <w:sz w:val="24"/>
              </w:rPr>
              <w:t>Scatter</w:t>
            </w:r>
            <w:r>
              <w:rPr>
                <w:rFonts w:ascii="Calibri" w:eastAsia="Calibri" w:hAnsi="Calibri" w:cs="Calibri"/>
                <w:sz w:val="24"/>
              </w:rPr>
              <w:tab/>
              <w:t>graphs</w:t>
            </w:r>
            <w:r>
              <w:rPr>
                <w:rFonts w:ascii="Calibri" w:eastAsia="Calibri" w:hAnsi="Calibri" w:cs="Calibri"/>
                <w:sz w:val="24"/>
              </w:rPr>
              <w:tab/>
              <w:t>and correlation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6323E1D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0859B61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40A69E99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6EC5B743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6F1B2FB7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665C" w14:textId="74D40D15" w:rsidR="00705E4D" w:rsidRPr="00E73FBF" w:rsidRDefault="00705E4D" w:rsidP="00705E4D">
            <w:r>
              <w:rPr>
                <w:rFonts w:ascii="Calibri" w:eastAsia="Calibri" w:hAnsi="Calibri" w:cs="Calibri"/>
                <w:sz w:val="24"/>
              </w:rPr>
              <w:t>Frequency diagrams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541D9A08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0EAB111B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53BC02D6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29725725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5A7516FD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FC44C" w14:textId="3EA7A538" w:rsidR="00705E4D" w:rsidRPr="00E73FBF" w:rsidRDefault="00705E4D" w:rsidP="00705E4D">
            <w:r>
              <w:rPr>
                <w:rFonts w:ascii="Calibri" w:eastAsia="Calibri" w:hAnsi="Calibri" w:cs="Calibri"/>
                <w:sz w:val="24"/>
              </w:rPr>
              <w:t>Box plots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671A7006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C487CE7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3ECAB40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6B36EC70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176E551B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BABB" w14:textId="28F860B1" w:rsidR="00705E4D" w:rsidRPr="00E73FBF" w:rsidRDefault="00705E4D" w:rsidP="00705E4D">
            <w:r>
              <w:rPr>
                <w:rFonts w:ascii="Calibri" w:eastAsia="Calibri" w:hAnsi="Calibri" w:cs="Calibri"/>
                <w:sz w:val="24"/>
              </w:rPr>
              <w:t>Cumulative frequency</w:t>
            </w:r>
            <w:r>
              <w:rPr>
                <w:rFonts w:ascii="Calibri" w:eastAsia="Calibri" w:hAnsi="Calibri" w:cs="Calibri"/>
                <w:sz w:val="24"/>
              </w:rPr>
              <w:tab/>
              <w:t>graphs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5DF948A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5D524EAB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9A0DC79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397BEF68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4F7CB8B6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F2DC" w14:textId="751CD4F4" w:rsidR="00705E4D" w:rsidRPr="00E73FBF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Time series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15FCC79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4333FCD2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C76ED57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4F33EADA" w14:textId="77777777" w:rsidTr="00705E4D">
        <w:trPr>
          <w:trHeight w:val="114"/>
        </w:trPr>
        <w:tc>
          <w:tcPr>
            <w:tcW w:w="10490" w:type="dxa"/>
            <w:gridSpan w:val="6"/>
          </w:tcPr>
          <w:p w14:paraId="5BA47546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395C3BE4" w14:textId="77777777" w:rsidTr="00705E4D">
        <w:trPr>
          <w:trHeight w:val="238"/>
        </w:trPr>
        <w:tc>
          <w:tcPr>
            <w:tcW w:w="1729" w:type="dxa"/>
            <w:gridSpan w:val="2"/>
            <w:vMerge w:val="restart"/>
          </w:tcPr>
          <w:p w14:paraId="0C4162E5" w14:textId="6569A149" w:rsidR="00705E4D" w:rsidRPr="001A0DA2" w:rsidRDefault="00705E4D" w:rsidP="00705E4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Geometry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B9BF8" w14:textId="01308E16" w:rsidR="00705E4D" w:rsidRPr="00E73FBF" w:rsidRDefault="00705E4D" w:rsidP="00705E4D">
            <w:r>
              <w:rPr>
                <w:rFonts w:ascii="Calibri" w:eastAsia="Calibri" w:hAnsi="Calibri" w:cs="Calibri"/>
                <w:sz w:val="24"/>
              </w:rPr>
              <w:t>Angle</w:t>
            </w:r>
            <w:r>
              <w:rPr>
                <w:rFonts w:ascii="Calibri" w:eastAsia="Calibri" w:hAnsi="Calibri" w:cs="Calibri"/>
                <w:sz w:val="24"/>
              </w:rPr>
              <w:tab/>
              <w:t>facts and parallel lines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781B5C72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4CB67C12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FC2A5B8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1C52D8AE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22726E93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C197" w14:textId="758B95F5" w:rsidR="00705E4D" w:rsidRPr="00E73FBF" w:rsidRDefault="00705E4D" w:rsidP="00705E4D">
            <w:r>
              <w:rPr>
                <w:rFonts w:ascii="Calibri" w:eastAsia="Calibri" w:hAnsi="Calibri" w:cs="Calibri"/>
                <w:sz w:val="24"/>
              </w:rPr>
              <w:t>Congruence and similarity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9F77C92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672C826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5C755536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356BF27E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314F3971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80A9" w14:textId="5C8BC198" w:rsidR="00705E4D" w:rsidRPr="00E73FBF" w:rsidRDefault="00705E4D" w:rsidP="00705E4D">
            <w:r>
              <w:rPr>
                <w:rFonts w:ascii="Calibri" w:eastAsia="Calibri" w:hAnsi="Calibri" w:cs="Calibri"/>
                <w:sz w:val="24"/>
              </w:rPr>
              <w:t>Angles</w:t>
            </w:r>
            <w:r>
              <w:rPr>
                <w:rFonts w:ascii="Calibri" w:eastAsia="Calibri" w:hAnsi="Calibri" w:cs="Calibri"/>
                <w:sz w:val="24"/>
              </w:rPr>
              <w:tab/>
              <w:t>in polygons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C63C0B8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39E506D8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244688F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5F753694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09429CA0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593A" w14:textId="5B8B9CF2" w:rsidR="00705E4D" w:rsidRPr="00E73FBF" w:rsidRDefault="00705E4D" w:rsidP="00705E4D">
            <w:r>
              <w:rPr>
                <w:rFonts w:ascii="Calibri" w:eastAsia="Calibri" w:hAnsi="Calibri" w:cs="Calibri"/>
                <w:sz w:val="24"/>
              </w:rPr>
              <w:t>Measuring lengths and angles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3F8EDB44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67E8755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1F1ABA99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39A1E5DC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2EBBB20B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2782" w14:textId="11C922F4" w:rsidR="00705E4D" w:rsidRPr="00E73FBF" w:rsidRDefault="00705E4D" w:rsidP="00705E4D">
            <w:r>
              <w:rPr>
                <w:rFonts w:ascii="Calibri" w:eastAsia="Calibri" w:hAnsi="Calibri" w:cs="Calibri"/>
                <w:sz w:val="24"/>
              </w:rPr>
              <w:t>Area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27BAAC6D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3F75915D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1C56665E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2B59B438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12FC0E3A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90B9" w14:textId="6C4EAD8D" w:rsidR="00705E4D" w:rsidRPr="00E73FBF" w:rsidRDefault="00705E4D" w:rsidP="00705E4D">
            <w:r>
              <w:rPr>
                <w:rFonts w:ascii="Calibri" w:eastAsia="Calibri" w:hAnsi="Calibri" w:cs="Calibri"/>
                <w:sz w:val="24"/>
              </w:rPr>
              <w:t>Transformations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24EF841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A96906E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7D2FBC5A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18579EFC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2B6394FF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CD82" w14:textId="58D7A512" w:rsidR="00705E4D" w:rsidRPr="00E73FBF" w:rsidRDefault="00705E4D" w:rsidP="00705E4D">
            <w:r>
              <w:rPr>
                <w:rFonts w:ascii="Calibri" w:eastAsia="Calibri" w:hAnsi="Calibri" w:cs="Calibri"/>
                <w:sz w:val="24"/>
              </w:rPr>
              <w:t>Circles</w:t>
            </w:r>
            <w:r>
              <w:rPr>
                <w:rFonts w:ascii="Calibri" w:eastAsia="Calibri" w:hAnsi="Calibri" w:cs="Calibri"/>
                <w:sz w:val="24"/>
              </w:rPr>
              <w:tab/>
              <w:t>and circle theorems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173CA06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219FAD5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59B88F20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1621E962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747AF3A6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19CC" w14:textId="537220A2" w:rsidR="00705E4D" w:rsidRPr="00E73FBF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Loci and constructions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1C046F91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7138D9F3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D0E3C09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1C219E4B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30CA6A4C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CA705" w14:textId="20E414DF" w:rsidR="00705E4D" w:rsidRPr="00E73FBF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3D shapes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5D805A9C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020ECD0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2A29AEBF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67382B0E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624F81DF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346F" w14:textId="35C69AB3" w:rsidR="00705E4D" w:rsidRPr="00E73FBF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Volume and surface</w:t>
            </w:r>
            <w:r>
              <w:rPr>
                <w:rFonts w:ascii="Calibri" w:eastAsia="Calibri" w:hAnsi="Calibri" w:cs="Calibri"/>
                <w:sz w:val="24"/>
              </w:rPr>
              <w:tab/>
              <w:t>area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7D8659CA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262FA7ED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0D49E739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321F50AD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46CFA21A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A114" w14:textId="36F03581" w:rsidR="00705E4D" w:rsidRPr="00E73FBF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Pythagoras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2F5249BE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02E3D0D3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78CED71C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2088C107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02258E8D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5FAE" w14:textId="384178FF" w:rsidR="00705E4D" w:rsidRPr="00E73FBF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Trigonometry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559599B6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6736C37D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3AF69396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  <w:tr w:rsidR="00705E4D" w:rsidRPr="00567597" w14:paraId="7E5109BF" w14:textId="77777777" w:rsidTr="00705E4D">
        <w:trPr>
          <w:trHeight w:val="114"/>
        </w:trPr>
        <w:tc>
          <w:tcPr>
            <w:tcW w:w="1729" w:type="dxa"/>
            <w:gridSpan w:val="2"/>
            <w:vMerge/>
          </w:tcPr>
          <w:p w14:paraId="0AB46F4A" w14:textId="77777777" w:rsidR="00705E4D" w:rsidRPr="001A0DA2" w:rsidRDefault="00705E4D" w:rsidP="00705E4D">
            <w:pPr>
              <w:rPr>
                <w:sz w:val="28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1C89" w14:textId="42CB8E07" w:rsidR="00705E4D" w:rsidRPr="00E73FBF" w:rsidRDefault="00705E4D" w:rsidP="00705E4D">
            <w:pPr>
              <w:rPr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Vectors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</w:tc>
        <w:tc>
          <w:tcPr>
            <w:tcW w:w="991" w:type="dxa"/>
            <w:shd w:val="clear" w:color="auto" w:fill="FF0000"/>
          </w:tcPr>
          <w:p w14:paraId="69398584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</w:tcPr>
          <w:p w14:paraId="5EC3F94F" w14:textId="77777777" w:rsidR="00705E4D" w:rsidRPr="00567597" w:rsidRDefault="00705E4D" w:rsidP="00705E4D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</w:tcPr>
          <w:p w14:paraId="1F403C2B" w14:textId="77777777" w:rsidR="00705E4D" w:rsidRPr="00567597" w:rsidRDefault="00705E4D" w:rsidP="00705E4D">
            <w:pPr>
              <w:rPr>
                <w:sz w:val="24"/>
              </w:rPr>
            </w:pPr>
          </w:p>
        </w:tc>
      </w:tr>
    </w:tbl>
    <w:p w14:paraId="439B3826" w14:textId="77777777" w:rsidR="0007441C" w:rsidRDefault="0007441C"/>
    <w:p w14:paraId="155E2C79" w14:textId="77777777" w:rsidR="00E73FBF" w:rsidRDefault="00E73FBF"/>
    <w:p w14:paraId="1B9180C7" w14:textId="267ED369" w:rsidR="617E8C6A" w:rsidRDefault="617E8C6A" w:rsidP="617E8C6A">
      <w:pPr>
        <w:jc w:val="center"/>
        <w:rPr>
          <w:b/>
          <w:bCs/>
          <w:sz w:val="28"/>
          <w:szCs w:val="28"/>
          <w:u w:val="single"/>
        </w:rPr>
      </w:pPr>
    </w:p>
    <w:sectPr w:rsidR="617E8C6A" w:rsidSect="00696F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87A"/>
    <w:multiLevelType w:val="hybridMultilevel"/>
    <w:tmpl w:val="115AFF7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7401"/>
    <w:multiLevelType w:val="hybridMultilevel"/>
    <w:tmpl w:val="15EE8FEA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906741"/>
    <w:multiLevelType w:val="hybridMultilevel"/>
    <w:tmpl w:val="CE9CCFA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721F4"/>
    <w:multiLevelType w:val="hybridMultilevel"/>
    <w:tmpl w:val="E0FA56C8"/>
    <w:lvl w:ilvl="0" w:tplc="CC9ACE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4545C"/>
    <w:multiLevelType w:val="hybridMultilevel"/>
    <w:tmpl w:val="2F44D05C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CB3F96"/>
    <w:multiLevelType w:val="hybridMultilevel"/>
    <w:tmpl w:val="83863C1C"/>
    <w:lvl w:ilvl="0" w:tplc="CC9ACEC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46C2D77"/>
    <w:multiLevelType w:val="hybridMultilevel"/>
    <w:tmpl w:val="C25004EE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A62730"/>
    <w:multiLevelType w:val="hybridMultilevel"/>
    <w:tmpl w:val="9ABA439C"/>
    <w:lvl w:ilvl="0" w:tplc="08090003">
      <w:start w:val="1"/>
      <w:numFmt w:val="bullet"/>
      <w:lvlText w:val="o"/>
      <w:lvlJc w:val="left"/>
      <w:pPr>
        <w:ind w:left="77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174F766A"/>
    <w:multiLevelType w:val="hybridMultilevel"/>
    <w:tmpl w:val="7A4C4794"/>
    <w:lvl w:ilvl="0" w:tplc="08090003">
      <w:start w:val="1"/>
      <w:numFmt w:val="bullet"/>
      <w:lvlText w:val="o"/>
      <w:lvlJc w:val="left"/>
      <w:pPr>
        <w:ind w:left="767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9" w15:restartNumberingAfterBreak="0">
    <w:nsid w:val="1FAD7207"/>
    <w:multiLevelType w:val="hybridMultilevel"/>
    <w:tmpl w:val="67ACBFF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F06EE"/>
    <w:multiLevelType w:val="hybridMultilevel"/>
    <w:tmpl w:val="F2E27C1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8407C8"/>
    <w:multiLevelType w:val="hybridMultilevel"/>
    <w:tmpl w:val="6CA80A8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8B6325"/>
    <w:multiLevelType w:val="hybridMultilevel"/>
    <w:tmpl w:val="8F70482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C30F64"/>
    <w:multiLevelType w:val="hybridMultilevel"/>
    <w:tmpl w:val="4B4E462C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6C71E3A"/>
    <w:multiLevelType w:val="hybridMultilevel"/>
    <w:tmpl w:val="BBE6DA6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AA2CC9"/>
    <w:multiLevelType w:val="hybridMultilevel"/>
    <w:tmpl w:val="BF628606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DB772B"/>
    <w:multiLevelType w:val="hybridMultilevel"/>
    <w:tmpl w:val="EDC43B98"/>
    <w:lvl w:ilvl="0" w:tplc="CC9ACE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E74DD"/>
    <w:multiLevelType w:val="hybridMultilevel"/>
    <w:tmpl w:val="49E662B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B132FE"/>
    <w:multiLevelType w:val="hybridMultilevel"/>
    <w:tmpl w:val="093CA32E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6595BF5"/>
    <w:multiLevelType w:val="hybridMultilevel"/>
    <w:tmpl w:val="1FD8F7EA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69F6891"/>
    <w:multiLevelType w:val="hybridMultilevel"/>
    <w:tmpl w:val="ABD23988"/>
    <w:lvl w:ilvl="0" w:tplc="CC9ACE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784419"/>
    <w:multiLevelType w:val="hybridMultilevel"/>
    <w:tmpl w:val="53A0AB6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807739"/>
    <w:multiLevelType w:val="hybridMultilevel"/>
    <w:tmpl w:val="67D035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354A37"/>
    <w:multiLevelType w:val="hybridMultilevel"/>
    <w:tmpl w:val="D8E2E4C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5611A"/>
    <w:multiLevelType w:val="hybridMultilevel"/>
    <w:tmpl w:val="DFEC1BD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A801D2"/>
    <w:multiLevelType w:val="hybridMultilevel"/>
    <w:tmpl w:val="F536D048"/>
    <w:lvl w:ilvl="0" w:tplc="CC9ACE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BA7A67"/>
    <w:multiLevelType w:val="hybridMultilevel"/>
    <w:tmpl w:val="2AD6A45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053C03"/>
    <w:multiLevelType w:val="hybridMultilevel"/>
    <w:tmpl w:val="0ABE963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7113818"/>
    <w:multiLevelType w:val="hybridMultilevel"/>
    <w:tmpl w:val="4062440A"/>
    <w:lvl w:ilvl="0" w:tplc="CC9ACEC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6E7D076C"/>
    <w:multiLevelType w:val="multilevel"/>
    <w:tmpl w:val="EEF03530"/>
    <w:lvl w:ilvl="0">
      <w:start w:val="2"/>
      <w:numFmt w:val="decimal"/>
      <w:lvlText w:val="%1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eastAsia="Calibri" w:hAnsi="Calibri"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eastAsia="Calibri" w:hAnsi="Calibri" w:cs="Calibri" w:hint="default"/>
      </w:rPr>
    </w:lvl>
  </w:abstractNum>
  <w:abstractNum w:abstractNumId="30" w15:restartNumberingAfterBreak="0">
    <w:nsid w:val="72654C82"/>
    <w:multiLevelType w:val="hybridMultilevel"/>
    <w:tmpl w:val="921A552E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757131D"/>
    <w:multiLevelType w:val="hybridMultilevel"/>
    <w:tmpl w:val="CB9A780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8E2BD6"/>
    <w:multiLevelType w:val="hybridMultilevel"/>
    <w:tmpl w:val="D134769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A62532A"/>
    <w:multiLevelType w:val="hybridMultilevel"/>
    <w:tmpl w:val="13561A26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31963492">
    <w:abstractNumId w:val="24"/>
  </w:num>
  <w:num w:numId="2" w16cid:durableId="1401830297">
    <w:abstractNumId w:val="21"/>
  </w:num>
  <w:num w:numId="3" w16cid:durableId="1421220249">
    <w:abstractNumId w:val="23"/>
  </w:num>
  <w:num w:numId="4" w16cid:durableId="126241257">
    <w:abstractNumId w:val="29"/>
  </w:num>
  <w:num w:numId="5" w16cid:durableId="661004296">
    <w:abstractNumId w:val="22"/>
  </w:num>
  <w:num w:numId="6" w16cid:durableId="1225873066">
    <w:abstractNumId w:val="26"/>
  </w:num>
  <w:num w:numId="7" w16cid:durableId="1294822309">
    <w:abstractNumId w:val="0"/>
  </w:num>
  <w:num w:numId="8" w16cid:durableId="624626822">
    <w:abstractNumId w:val="10"/>
  </w:num>
  <w:num w:numId="9" w16cid:durableId="589854915">
    <w:abstractNumId w:val="27"/>
  </w:num>
  <w:num w:numId="10" w16cid:durableId="1129513743">
    <w:abstractNumId w:val="17"/>
  </w:num>
  <w:num w:numId="11" w16cid:durableId="130488889">
    <w:abstractNumId w:val="32"/>
  </w:num>
  <w:num w:numId="12" w16cid:durableId="1199127826">
    <w:abstractNumId w:val="11"/>
  </w:num>
  <w:num w:numId="13" w16cid:durableId="2132704898">
    <w:abstractNumId w:val="31"/>
  </w:num>
  <w:num w:numId="14" w16cid:durableId="168953249">
    <w:abstractNumId w:val="9"/>
  </w:num>
  <w:num w:numId="15" w16cid:durableId="762727894">
    <w:abstractNumId w:val="12"/>
  </w:num>
  <w:num w:numId="16" w16cid:durableId="1837183583">
    <w:abstractNumId w:val="2"/>
  </w:num>
  <w:num w:numId="17" w16cid:durableId="459031129">
    <w:abstractNumId w:val="8"/>
  </w:num>
  <w:num w:numId="18" w16cid:durableId="643630994">
    <w:abstractNumId w:val="7"/>
  </w:num>
  <w:num w:numId="19" w16cid:durableId="1424689249">
    <w:abstractNumId w:val="14"/>
  </w:num>
  <w:num w:numId="20" w16cid:durableId="1255895552">
    <w:abstractNumId w:val="25"/>
  </w:num>
  <w:num w:numId="21" w16cid:durableId="2135437584">
    <w:abstractNumId w:val="3"/>
  </w:num>
  <w:num w:numId="22" w16cid:durableId="1525247426">
    <w:abstractNumId w:val="18"/>
  </w:num>
  <w:num w:numId="23" w16cid:durableId="1835993888">
    <w:abstractNumId w:val="19"/>
  </w:num>
  <w:num w:numId="24" w16cid:durableId="1749687348">
    <w:abstractNumId w:val="33"/>
  </w:num>
  <w:num w:numId="25" w16cid:durableId="1496611738">
    <w:abstractNumId w:val="13"/>
  </w:num>
  <w:num w:numId="26" w16cid:durableId="492574160">
    <w:abstractNumId w:val="20"/>
  </w:num>
  <w:num w:numId="27" w16cid:durableId="1673223111">
    <w:abstractNumId w:val="16"/>
  </w:num>
  <w:num w:numId="28" w16cid:durableId="1553151717">
    <w:abstractNumId w:val="15"/>
  </w:num>
  <w:num w:numId="29" w16cid:durableId="661082899">
    <w:abstractNumId w:val="30"/>
  </w:num>
  <w:num w:numId="30" w16cid:durableId="460152914">
    <w:abstractNumId w:val="28"/>
  </w:num>
  <w:num w:numId="31" w16cid:durableId="1776906243">
    <w:abstractNumId w:val="5"/>
  </w:num>
  <w:num w:numId="32" w16cid:durableId="309986192">
    <w:abstractNumId w:val="6"/>
  </w:num>
  <w:num w:numId="33" w16cid:durableId="1628195815">
    <w:abstractNumId w:val="1"/>
  </w:num>
  <w:num w:numId="34" w16cid:durableId="1572541855">
    <w:abstractNumId w:val="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E0DFA"/>
    <w:rsid w:val="000E565C"/>
    <w:rsid w:val="000E709C"/>
    <w:rsid w:val="00114272"/>
    <w:rsid w:val="00120F39"/>
    <w:rsid w:val="00155D56"/>
    <w:rsid w:val="00171FE9"/>
    <w:rsid w:val="001A0DA2"/>
    <w:rsid w:val="001A4338"/>
    <w:rsid w:val="001F381F"/>
    <w:rsid w:val="002425A1"/>
    <w:rsid w:val="00410743"/>
    <w:rsid w:val="004D0C8D"/>
    <w:rsid w:val="005120AF"/>
    <w:rsid w:val="00567597"/>
    <w:rsid w:val="00567A4C"/>
    <w:rsid w:val="00586B3D"/>
    <w:rsid w:val="005A1577"/>
    <w:rsid w:val="005C0B28"/>
    <w:rsid w:val="005E1AF7"/>
    <w:rsid w:val="00610DD6"/>
    <w:rsid w:val="00655851"/>
    <w:rsid w:val="00696F58"/>
    <w:rsid w:val="006A6124"/>
    <w:rsid w:val="00702034"/>
    <w:rsid w:val="00705E4D"/>
    <w:rsid w:val="0071254E"/>
    <w:rsid w:val="00737DEF"/>
    <w:rsid w:val="00785374"/>
    <w:rsid w:val="007C3CB7"/>
    <w:rsid w:val="007F57AF"/>
    <w:rsid w:val="00852343"/>
    <w:rsid w:val="00873D3B"/>
    <w:rsid w:val="008962D4"/>
    <w:rsid w:val="008B70ED"/>
    <w:rsid w:val="00951EA1"/>
    <w:rsid w:val="009A73C4"/>
    <w:rsid w:val="009C3A87"/>
    <w:rsid w:val="00AA3BBF"/>
    <w:rsid w:val="00AE0851"/>
    <w:rsid w:val="00AE1DBC"/>
    <w:rsid w:val="00AF584E"/>
    <w:rsid w:val="00BB7AE8"/>
    <w:rsid w:val="00BF5853"/>
    <w:rsid w:val="00C6587E"/>
    <w:rsid w:val="00CD2B0A"/>
    <w:rsid w:val="00D575F3"/>
    <w:rsid w:val="00D77F37"/>
    <w:rsid w:val="00DA30BF"/>
    <w:rsid w:val="00DF553E"/>
    <w:rsid w:val="00E473ED"/>
    <w:rsid w:val="00E73FBF"/>
    <w:rsid w:val="00E8735D"/>
    <w:rsid w:val="00EF2D6F"/>
    <w:rsid w:val="00FB0BCB"/>
    <w:rsid w:val="00FB1951"/>
    <w:rsid w:val="00FC4F60"/>
    <w:rsid w:val="0F910FB9"/>
    <w:rsid w:val="15E1F577"/>
    <w:rsid w:val="1A274F80"/>
    <w:rsid w:val="23BCDBB0"/>
    <w:rsid w:val="359F3512"/>
    <w:rsid w:val="40B1EC8A"/>
    <w:rsid w:val="49650028"/>
    <w:rsid w:val="56A88BB7"/>
    <w:rsid w:val="5769F995"/>
    <w:rsid w:val="57ADB6C4"/>
    <w:rsid w:val="617E8C6A"/>
    <w:rsid w:val="61DC138E"/>
    <w:rsid w:val="64B6D06C"/>
    <w:rsid w:val="666B279D"/>
    <w:rsid w:val="693A15E0"/>
    <w:rsid w:val="6BB1821D"/>
    <w:rsid w:val="717EF2ED"/>
    <w:rsid w:val="751C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3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259FF8-D4F9-49F5-A361-7D721B1F6CC9}">
  <ds:schemaRefs>
    <ds:schemaRef ds:uri="78e0007b-acf7-43c4-b857-8394e2935dd3"/>
    <ds:schemaRef ds:uri="http://schemas.microsoft.com/office/2006/metadata/properties"/>
    <ds:schemaRef ds:uri="http://schemas.microsoft.com/office/2006/documentManagement/types"/>
    <ds:schemaRef ds:uri="33f3b95c-dff4-45ef-b9d7-86b5eed9670c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EBDE857-A51D-4846-9DDF-C975EFA23847}"/>
</file>

<file path=customXml/itemProps3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T Jolly</cp:lastModifiedBy>
  <cp:revision>3</cp:revision>
  <cp:lastPrinted>2025-05-08T08:59:00Z</cp:lastPrinted>
  <dcterms:created xsi:type="dcterms:W3CDTF">2025-09-29T12:11:00Z</dcterms:created>
  <dcterms:modified xsi:type="dcterms:W3CDTF">2025-09-29T12:17:00Z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